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sinalização proibindo a passagem de ônibus e demais veículos pesados na Rua Benedito Ferreira da Silva Sobrinho, no bairro Jardim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ônibus e os demais veículos pesados que transitam por esta rua estão danificando o asfalto, ocasionando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