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com lâmpadas de led, na quadra de esportes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bairro, que relatam que devido à ausência de iluminação da quadra os moradores não podem usufruir à noite no local, que tem sido utilizado por supostos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