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infantil/playground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São Geraldo, que pleiteiam uma forma saudável de entretenimento para seus filhos.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