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asfalto em toda a extensão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recuperação do asfalto do referido bairro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