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 a recomposição dos bloquetes da Rua Doutor José Pinto de Carvalho,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esburacada e com os bloquetes irregulares dificultando o trânsito dos moradores e de motoristas que passam por 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