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poda da árvore localizada na Estrada do Ipiranga, no bairro Ipiranga, próximo à Olaria.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revindicam que a árvore está com sinais de queda devido ao peso da copa, oferecendo riscos às casas próximas da árvore.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