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das ruas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questionam a falta de limpeza nas ruas do bairro, que atraem animais peçonhentos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