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Turmalina,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sua pavimentação composta por bloquetes, que por sua vez estão danificados devido à falta de manutenção, fazendo que a via fique com vários buracos e erosões na sua extensão, dificultando o trânsito de pedestres e veículos pelo local. Vale salientar que com o asfaltamento a via passará ter uma malha viária superior, melhorando a mobilidade do local, bem como diminuindo drasticamente a frequência de manutenções periódicas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