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iluminação na Avenida do Contorno (trecho que faz encontro com a Avenida Camilo de Barros Laraia),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 há um trecho não pavimentado que liga o bairro Dona Nina ao bairro Cidade Jardim. Devido à falta de iluminação o trânsito de pedestres e veículos fica comprometido.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