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 cascalhamento em toda a extensão do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