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540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o patrolamento e o cascalhamento em toda a extensão do bairro Anhumas.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encontra-se em estado precário de conservação, necessitando de patrolamento e cascalhamento em toda a sua extensão. Trata-se de via com grande fluxo de veículos devido as inúmeras residências que existem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