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520</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manutenção  asfáltica na Avenida Elias Guersoni, no bairro Jardim Califórnia, em determinado trecho, onde formou-se uma erosão no meio  da via.</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Os moradores do citado bairro, reivindicam o reparo na Avenida Elias Guersoni, onde se formou uma erosão no meio da via, conforme foto anexa. Tal reparo, foi realizado anteriormente, no início de fevereiro do ano corrente, pela COPASA, contudo, em menos de um mês a erosão voltou a se formar.</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7 de março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Arlindo Motta Paes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7 de março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