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substituição de lâmpadas convencionais por lâmpadas de led do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citado bairro, reclamam que as ruas ficam muito escuras à noite, sendo que as lâmpadas convencionais não iluminam suficientemente as ruas, fazendo com que os moradores fiquem em situação de insegurança.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