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estudo para a realização do cascalhamento na Rodovia MG-179, km 98, no Bairro dos Afonsos (após a venda verde e primeira curva a esquerda).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questionam as más condições da via por falta de cascalhamento 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