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Rua Rosa Fernandes Barreiro,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o mato alto, favorecendo o aparecimento de animais peçonhentos e causando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