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Rua Professor Geraldo Camargo, n° 1390,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questionam a falta de asfaltamento na Rua Principal do Bairro Ipiranga.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