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e a capina em toda a extensão da Rua dos Crisântemos,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muito alto, causando o aparecimento de insetos e de animais peçonhentos, colocando em risco a saúde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