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Avenida Levino Ribeiro Couto.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Avenida Levino Ribeiro Couto reclamam do fato de os condutores estacionarem seus automóveis logo pela manhã, às 7h00,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