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ampliação da Zona Azul na Rua Avenida Prefeito Sapucaí.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comerciantes da Avenida Prefeito Sapucaí reclamam que os condutores estacionam seus automóveis logo pela manhã, às 7h00 e retornam às 18h00 para retirarem seus carros. Isso atrapalha os pontos comerciais e residencias da rua e arredores. Portanto, faz-se necessária a implementação da Zona Azul nestas ruas.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