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faixa elevada de pedestre na Rua Antonio Scodeller, próximo ao escadão do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moradores dessa comunidade e usuários desta via relataram junto a este vereador os riscos de acidentes e atropelamentos, pois é grande o movimento de transeuntes, bem como de veículos de todos os tipos circulando diariamente e em alta velocidade neste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