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Buritis.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que relatam que as ruas do bairro encontram-se com mato alto e sujeira, trazendo vários transtornos, como o aparecimento de insetos e de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