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recuperação asfáltica na Rua Maria Aparecida Bernardes, na altura do cruzamento com a Rua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moradores, usuários e transeuntes da via supracitada vêm cobrando junto a este vereador, pois a rua encontra-se deteriorada, com imensos buracos, causando dificuldade de tráfego e danos aos veículos que circulam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