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abrigo de ponto de ônibus localizado na Rua Três Corações, no Bairro São João, na rotatória em frente ao Condomínio São João, passando-o para o lado oposto desta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desta comunidade solicitaram junto a este vereador que seja feita a remoção do abrigo acima citado, transferindo-o para o outro lado da via, devido ao desuso do mesmo, uma vez que isto vem causando transtornos aos usuários, pois os mesmos têm que esperar pela chegada dos ônibus sob o abrigo, em período de sol muito forte ou chuvas, e saem correndo para ir embarcar do outro lado, pois é onde os ônibus encostam devido ao sentido da via, correndo o risco de serem atropelados.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