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à COPASA para realizar, com urgência,  conserto na rede de esgoto que está correndo a céu aberto no final da Rua Bruno Valias Ferreira,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os moradores da via supracitada, estão cobrando junto a este vereador providências, devido aos transtornos, constrangimentos, mau cheiro e riscos à saúde da população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