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Palmira Pereira Abrante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Palmira Pereira Abrante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