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Natércia,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mato alto nas guias e calçadas, fazendo proliferar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