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melhoramento com cascalhamento nas ruas do bairro Olaria, próximo ao Massaranduba, na Zona Rural.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pois os moradores da comunidade supracitada relataram junto a este vereador sobre transtornos e prejuízos aos veículos, além da dificuldade de transitar devido à falta de melhoramento eficaz nas estradas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