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demarcação de vagas para estacionamento de motos, próximo a Unidade de Atendimento Integrado (UAI), na Rua Comendador José Garcia.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frequentadores e funcionários deste local, relataram junto a este vereador, reclamações devido à falta de vagas e estacionamento apropriado para motos no local acima citado. Esta situação vem causado intenso transtorno a todos que ali precisam estacionar.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