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recomposição dos bloquetes soltos na Rua Antônio Mariosa, em frente ao nº 122 ("escadão"),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este problema vem causando dificuldades no tráfego de veículos, dentre outros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