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a Administração Pública a substituição das lâmpadas de iluminação pública por lâmpadas de led,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troca dessas lâmpadas irá gerar economia e deixará o bairro mais iluminado e seguro para os moradores, crianças e pessoas que passam pelo bairro Jardim Yara como forma de acesso ao Centro.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