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colocação de fresa asfáltica nas ruas do bairro do Caiçara, em especial na Avenida do Contorno.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referido bairro apresentam muitos buracos e trechos com lama, provenientes das chuvas e da falta de manutenção, dificultando o trânsito de pedestres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