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aparelhos de academia ao ar livre no Parque Municipal Francisco Villela.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Aparelhos soltos com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