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terreno na Rua Lamartine Silva Paiva, no bairro Jardim Olímpico (em frente ao nº 507).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 encontra-se sujo, com entulhos.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