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6A" w:rsidRPr="00D6206A" w:rsidRDefault="00D6206A" w:rsidP="00D6206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6206A">
        <w:rPr>
          <w:rFonts w:ascii="Times New Roman" w:hAnsi="Times New Roman"/>
          <w:b/>
          <w:sz w:val="24"/>
          <w:szCs w:val="24"/>
        </w:rPr>
        <w:t>PROJETO DE LEI Nº 983</w:t>
      </w:r>
      <w:r w:rsidRPr="00D6206A">
        <w:rPr>
          <w:rFonts w:ascii="Times New Roman" w:hAnsi="Times New Roman"/>
          <w:b/>
          <w:sz w:val="24"/>
          <w:szCs w:val="24"/>
        </w:rPr>
        <w:t xml:space="preserve"> / </w:t>
      </w:r>
      <w:r w:rsidRPr="00D6206A">
        <w:rPr>
          <w:rFonts w:ascii="Times New Roman" w:hAnsi="Times New Roman"/>
          <w:b/>
          <w:sz w:val="24"/>
          <w:szCs w:val="24"/>
        </w:rPr>
        <w:t>2019</w:t>
      </w:r>
    </w:p>
    <w:p w:rsidR="00D6206A" w:rsidRPr="00D6206A" w:rsidRDefault="00D6206A" w:rsidP="00D6206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6206A" w:rsidRDefault="00D6206A" w:rsidP="00D6206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D6206A" w:rsidRPr="00D6206A" w:rsidRDefault="00D6206A" w:rsidP="00D6206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D6206A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DE R$ 3.900.000,00.</w:t>
      </w:r>
    </w:p>
    <w:p w:rsidR="00D6206A" w:rsidRPr="00D6206A" w:rsidRDefault="00D6206A" w:rsidP="00D6206A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D6206A" w:rsidRPr="00D6206A" w:rsidRDefault="00D6206A" w:rsidP="00D6206A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D6206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6206A" w:rsidRP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p w:rsidR="00D6206A" w:rsidRPr="00D6206A" w:rsidRDefault="00D6206A" w:rsidP="00D6206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06A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D6206A" w:rsidRDefault="00D6206A" w:rsidP="00D6206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6206A" w:rsidRDefault="00D6206A" w:rsidP="00D6206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06A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D6206A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R$3.900.000,00 (três milhões e novecentos mil reais), para criação de dotações orçamentárias  na LOA/2019, com a finalidade de custear despesas aprovadas na Lei Ordinária nº 6005/2018 de 20/12/2018, que dispõe sobre a política municipal de atendimento a alunos com deficiência.</w:t>
      </w:r>
    </w:p>
    <w:p w:rsidR="00D6206A" w:rsidRPr="00D6206A" w:rsidRDefault="00D6206A" w:rsidP="00D6206A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20"/>
        <w:gridCol w:w="4734"/>
        <w:gridCol w:w="1701"/>
      </w:tblGrid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AF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BC6AFC">
              <w:rPr>
                <w:rFonts w:ascii="Arial" w:hAnsi="Arial" w:cs="Arial"/>
                <w:caps/>
                <w:sz w:val="18"/>
                <w:szCs w:val="18"/>
              </w:rPr>
              <w:t>EDUCAÇÃO ESPECIAL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SUBVENÇÕES SOCIAIS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3335043.00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Subvenções Sociais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3.900.000,00</w:t>
            </w:r>
          </w:p>
        </w:tc>
      </w:tr>
      <w:tr w:rsidR="00D6206A" w:rsidRPr="00BC6AFC" w:rsidTr="00E81340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206A" w:rsidRPr="00D6206A" w:rsidRDefault="00D6206A" w:rsidP="00D6206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6206A" w:rsidRPr="00D6206A" w:rsidRDefault="00D6206A" w:rsidP="00D6206A">
      <w:pPr>
        <w:jc w:val="both"/>
        <w:rPr>
          <w:rFonts w:ascii="Times New Roman" w:hAnsi="Times New Roman"/>
          <w:sz w:val="24"/>
          <w:szCs w:val="24"/>
        </w:rPr>
      </w:pPr>
      <w:r w:rsidRPr="00D6206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06A">
        <w:rPr>
          <w:rFonts w:ascii="Times New Roman" w:hAnsi="Times New Roman"/>
          <w:sz w:val="24"/>
          <w:szCs w:val="24"/>
        </w:rPr>
        <w:t>Para ocorrer os créditos indicados no artigo anterior, será utilizada como recurso a anulação de dotações orçamentárias, conforme abaixo discriminadas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678"/>
        <w:gridCol w:w="1701"/>
      </w:tblGrid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AF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BC6AFC">
              <w:rPr>
                <w:rFonts w:ascii="Arial" w:hAnsi="Arial" w:cs="Arial"/>
                <w:caps/>
                <w:sz w:val="18"/>
                <w:szCs w:val="18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MANUTENÇÃO GERAL DO ENSINO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319011.00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C6AFC"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 w:rsidRPr="00BC6AFC"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1.900.000,00</w:t>
            </w:r>
          </w:p>
        </w:tc>
      </w:tr>
      <w:tr w:rsidR="00D6206A" w:rsidRPr="00BC6AFC" w:rsidTr="00E81340">
        <w:trPr>
          <w:trHeight w:val="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206A" w:rsidRPr="00C80A26" w:rsidRDefault="00D6206A" w:rsidP="00D6206A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678"/>
        <w:gridCol w:w="1701"/>
      </w:tblGrid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AF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BC6AFC">
              <w:rPr>
                <w:rFonts w:ascii="Arial" w:hAnsi="Arial" w:cs="Arial"/>
                <w:caps/>
                <w:sz w:val="18"/>
                <w:szCs w:val="18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MANUTENÇÃO DO ENSINO FUNDAMENTAL - RECURSO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rPr>
          <w:trHeight w:val="2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319011.00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C6AFC"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 w:rsidRPr="00BC6AFC"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D6206A" w:rsidRPr="00BC6AFC" w:rsidTr="00E81340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206A" w:rsidRPr="00C80A26" w:rsidRDefault="00D6206A" w:rsidP="00D6206A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678"/>
        <w:gridCol w:w="1701"/>
      </w:tblGrid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AF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BC6AFC">
              <w:rPr>
                <w:rFonts w:ascii="Arial" w:hAnsi="Arial" w:cs="Arial"/>
                <w:caps/>
                <w:sz w:val="18"/>
                <w:szCs w:val="18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MANUTENÇÃO DO ENSINO FUNDAMENTAL - RECURSO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rPr>
          <w:trHeight w:val="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319113.00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6AFC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D6206A" w:rsidRPr="00BC6AFC" w:rsidTr="00E81340">
        <w:trPr>
          <w:trHeight w:val="2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AFC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6206A" w:rsidRPr="00C80A26" w:rsidRDefault="00D6206A" w:rsidP="00D6206A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  <w:r w:rsidRPr="00D6206A">
        <w:rPr>
          <w:rFonts w:ascii="Times New Roman" w:hAnsi="Times New Roman"/>
          <w:b/>
          <w:sz w:val="24"/>
          <w:szCs w:val="24"/>
        </w:rPr>
        <w:t>Art. 3º</w:t>
      </w:r>
      <w:r w:rsidRPr="00D6206A">
        <w:rPr>
          <w:rFonts w:ascii="Times New Roman" w:hAnsi="Times New Roman"/>
          <w:sz w:val="24"/>
          <w:szCs w:val="24"/>
        </w:rPr>
        <w:t xml:space="preserve"> O referido Projeto passa a fazer parte do PPA 2018-2021, do anexo de Metas e Prioridades da LDO/2019 e da LOA/2019.</w:t>
      </w:r>
    </w:p>
    <w:p w:rsidR="00D6206A" w:rsidRP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735"/>
        <w:gridCol w:w="1985"/>
      </w:tblGrid>
      <w:tr w:rsidR="00D6206A" w:rsidRPr="00BC6AFC" w:rsidTr="00E81340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Características da ação: CONTÍNUA</w:t>
            </w:r>
          </w:p>
        </w:tc>
      </w:tr>
      <w:tr w:rsidR="00D6206A" w:rsidRPr="00BC6AFC" w:rsidTr="00E81340">
        <w:trPr>
          <w:trHeight w:val="30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AFC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BC6AFC">
              <w:rPr>
                <w:rFonts w:ascii="Arial" w:hAnsi="Arial" w:cs="Arial"/>
                <w:sz w:val="18"/>
                <w:szCs w:val="18"/>
              </w:rPr>
              <w:t>: 0016 – SUBVENÇÕES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rPr>
          <w:trHeight w:val="7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6206A" w:rsidRPr="00BC6AFC" w:rsidTr="00E81340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[   ] Projeto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[ X]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BC6AFC"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BC6AF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[ X] Contínua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Início previsto:               01/02/2019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Término previsto: 31/12/2021</w:t>
            </w:r>
          </w:p>
        </w:tc>
      </w:tr>
      <w:tr w:rsidR="00D6206A" w:rsidRPr="00BC6AFC" w:rsidTr="00E81340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D6206A" w:rsidRPr="00BC6AFC" w:rsidTr="00E81340">
        <w:trPr>
          <w:trHeight w:val="5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BC6AFC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BC6AFC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6AF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BC6AFC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6A" w:rsidRPr="00BC6AFC" w:rsidTr="00E8134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R$3.900.000,00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R$3.900.000,00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R$3.900.000,00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06A" w:rsidRPr="00BC6AFC" w:rsidRDefault="00D6206A" w:rsidP="00E813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AF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D6206A" w:rsidRPr="00C80A26" w:rsidRDefault="00D6206A" w:rsidP="00D6206A">
      <w:pPr>
        <w:pStyle w:val="SemEspaamento"/>
      </w:pPr>
    </w:p>
    <w:p w:rsidR="00D6206A" w:rsidRPr="00D6206A" w:rsidRDefault="00D6206A" w:rsidP="00D620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6206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06A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D6206A" w:rsidRDefault="00D6206A" w:rsidP="00D620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06A" w:rsidRPr="00D6206A" w:rsidRDefault="00D6206A" w:rsidP="00D620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6206A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06A">
        <w:rPr>
          <w:rFonts w:ascii="Times New Roman" w:hAnsi="Times New Roman"/>
          <w:sz w:val="24"/>
          <w:szCs w:val="24"/>
        </w:rPr>
        <w:t>Revogam-se as disposições em contrário.</w:t>
      </w:r>
    </w:p>
    <w:p w:rsidR="00D6206A" w:rsidRDefault="00D6206A" w:rsidP="00D620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206A" w:rsidRDefault="00D6206A" w:rsidP="00D6206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6206A" w:rsidRDefault="00D6206A" w:rsidP="00D6206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6206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25</w:t>
      </w:r>
      <w:r w:rsidRPr="00D6206A">
        <w:rPr>
          <w:rFonts w:ascii="Times New Roman" w:hAnsi="Times New Roman"/>
          <w:sz w:val="24"/>
          <w:szCs w:val="24"/>
        </w:rPr>
        <w:t xml:space="preserve"> de janeiro de 2019</w:t>
      </w:r>
      <w:r>
        <w:rPr>
          <w:rFonts w:ascii="Times New Roman" w:hAnsi="Times New Roman"/>
          <w:sz w:val="24"/>
          <w:szCs w:val="24"/>
        </w:rPr>
        <w:t>.</w:t>
      </w:r>
    </w:p>
    <w:p w:rsid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p w:rsid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p w:rsid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p w:rsid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6206A" w:rsidTr="00D6206A">
        <w:tc>
          <w:tcPr>
            <w:tcW w:w="5097" w:type="dxa"/>
          </w:tcPr>
          <w:p w:rsidR="00D6206A" w:rsidRDefault="00D6206A" w:rsidP="00D6206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D6206A" w:rsidRDefault="00D6206A" w:rsidP="00D6206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D6206A" w:rsidTr="00D6206A">
        <w:tc>
          <w:tcPr>
            <w:tcW w:w="5097" w:type="dxa"/>
          </w:tcPr>
          <w:p w:rsidR="00D6206A" w:rsidRPr="00D6206A" w:rsidRDefault="00D6206A" w:rsidP="00D6206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6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6206A" w:rsidRPr="00D6206A" w:rsidRDefault="00D6206A" w:rsidP="00D6206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6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6206A" w:rsidRPr="00D6206A" w:rsidRDefault="00D6206A" w:rsidP="00D6206A">
      <w:pPr>
        <w:pStyle w:val="SemEspaamento"/>
        <w:rPr>
          <w:rFonts w:ascii="Times New Roman" w:hAnsi="Times New Roman"/>
          <w:sz w:val="24"/>
          <w:szCs w:val="24"/>
        </w:rPr>
      </w:pPr>
    </w:p>
    <w:sectPr w:rsidR="00D6206A" w:rsidRPr="00D6206A" w:rsidSect="00D6206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6A"/>
    <w:rsid w:val="003B0250"/>
    <w:rsid w:val="00D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890A-694C-4D4D-8270-2B8B21EB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206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6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2019-01-25T12:28:00Z</dcterms:created>
  <dcterms:modified xsi:type="dcterms:W3CDTF">2019-01-25T12:33:00Z</dcterms:modified>
</cp:coreProperties>
</file>