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Sebastião Fagundes, próximo ao número 15,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tem um grande fluxo de carro em alta velocidade, trazendo insegurança aos moradores e pessoas que ali trafegam diariamente para seu local de trabalho ou sua residência.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