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na rua Bueno Brandão, no trecho com início no cruzamento da Rua Professor Jorge Beltrão e término no cruzamento da Rua Monsenhor José Paulino,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via encontra-se com muitos buracos, devido às más condições de conservação do asfalto, o que vem dificultando o trânsito de pessoas e veículos pelo local, bem como causando danos aos veículos. Vale salientar que por inúmeras vezes  a Administração Pública realizou operações tapa-buraco no trecho mencionado, mas devido às condições da malha asfáltica no local, inevitavelmente surgem outros buracos, tornando-se um processo contínuo e ineficaz.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