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das árvores, limpeza, capina e pintura em torno do campo de futebol do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pedido de manutenção se dá em razão da população utilizar este espaço para realizações de torneios de futebol, escolinhas de futebol para crianças carentes e também como uma área de lazer para  os finais de semana e feriados.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