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obra de manilhamento do canal de água (córrego) que corre na parte de trás da quadra esportiva do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Evitar que se repita a queda de pessoas neste local. A proximidade do mesmo em relação à área de recreação e esporte promoveu a queda de um menino de 6 anos.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