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dos proprietários dos lotes e o fechamento de um buraco na Rua Jose Amado de Carvalho,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terrenos abandonados  e um buraco grande deixado pela CEMIG no local referido,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