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por todo o bairro existem vários terrenos abandonados acumulando mato e sujeira,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