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12" w:rsidRDefault="004A1C12" w:rsidP="004A1C12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PORTARIA Nº </w:t>
      </w:r>
      <w:r w:rsidR="00D74A90">
        <w:rPr>
          <w:b/>
          <w:color w:val="000000"/>
        </w:rPr>
        <w:t>122</w:t>
      </w:r>
      <w:r>
        <w:rPr>
          <w:b/>
          <w:color w:val="000000"/>
        </w:rPr>
        <w:t>/2018</w:t>
      </w:r>
    </w:p>
    <w:p w:rsidR="004A1C12" w:rsidRDefault="004A1C12" w:rsidP="004A1C1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A1C12" w:rsidRDefault="004A1C12" w:rsidP="004A1C1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A1C12" w:rsidRDefault="004A1C12" w:rsidP="004A1C1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4A1C12" w:rsidRDefault="004A1C12" w:rsidP="004A1C1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AUTORIZAÇÃO DA ADESÃO DA SERVIDORA FÁTIMA APARECIDA BELANI AO PROGRAMA DE APOSENTADORIA INCENTIVADADA INSTITUÍDO PELA LEI MUNICIPAL Nº 5.897/2017.</w:t>
      </w:r>
    </w:p>
    <w:p w:rsidR="004A1C12" w:rsidRDefault="004A1C12" w:rsidP="004A1C12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4A1C12" w:rsidRDefault="004A1C12" w:rsidP="004A1C12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4A1C12" w:rsidRDefault="004A1C12" w:rsidP="004A1C12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4A1C12" w:rsidRDefault="004A1C12" w:rsidP="004A1C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Leandro Morais, no uso de suas atribuições e de conformidade com o art. 308, inciso III, do Regimento Interno, </w:t>
      </w:r>
    </w:p>
    <w:p w:rsidR="004A1C12" w:rsidRDefault="004A1C12" w:rsidP="004A1C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A1C12" w:rsidRDefault="004A1C12" w:rsidP="004A1C12">
      <w:pPr>
        <w:pStyle w:val="TextosemFormatao"/>
        <w:ind w:right="-1" w:firstLine="2835"/>
        <w:jc w:val="both"/>
      </w:pP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a Lei Municipal nº 5.897, de 15/12/2017 instituiu o Programa de Aposentadoria Incentivada (PAI) aos servidores da Câmara Municipal que perfizerem as condições para aposentadoria voluntária, com vencimentos integrais ou proporcionais, mas não perfizerem a idade para aposentadoria compulsória;</w:t>
      </w: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a adesão ao PAI depende de requerimento de adesão do servidor, análise da documentação legal ou regulamentar pelos setores técnicos competentes, autorização da adesão pela Mesa Diretora da Câmara Municipal e deferimento da aposentadoria pelo instituto de previdência (</w:t>
      </w:r>
      <w:proofErr w:type="spellStart"/>
      <w:r>
        <w:t>Iprem</w:t>
      </w:r>
      <w:proofErr w:type="spellEnd"/>
      <w:r>
        <w:t>);</w:t>
      </w: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o deferimento da adesão ao PAI situa-se no plano da discricionariedade administrativa atribuída à Mesa Diretora da Câmara Municipal;</w:t>
      </w: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 xml:space="preserve">CONSIDERANDO </w:t>
      </w:r>
      <w:r>
        <w:t xml:space="preserve">que a servidora Fátima Aparecida </w:t>
      </w:r>
      <w:proofErr w:type="spellStart"/>
      <w:r>
        <w:t>Belani</w:t>
      </w:r>
      <w:proofErr w:type="spellEnd"/>
      <w:r>
        <w:t xml:space="preserve"> (Mat. 100) formulou requerimento de adesão ao PAI e a respectiva documentação foi analisada pelos setores técnicos, que atestaram o atendimento das condições legais e regulamentares; e</w:t>
      </w: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o PAI compreende o pagamento de indenização ao servidor que tiver a sua adesão e aposentadoria deferidas, respectivamente, pela Mesa Diretora da Câmara Municipal e pelo </w:t>
      </w:r>
      <w:proofErr w:type="spellStart"/>
      <w:r>
        <w:t>Iprem</w:t>
      </w:r>
      <w:proofErr w:type="spellEnd"/>
      <w:r>
        <w:t>;</w:t>
      </w:r>
    </w:p>
    <w:p w:rsidR="004A1C12" w:rsidRDefault="004A1C12" w:rsidP="004A1C12">
      <w:pPr>
        <w:spacing w:line="360" w:lineRule="auto"/>
        <w:ind w:firstLine="2835"/>
        <w:jc w:val="both"/>
      </w:pPr>
    </w:p>
    <w:p w:rsidR="004A1C12" w:rsidRDefault="004A1C12" w:rsidP="004A1C12">
      <w:pPr>
        <w:spacing w:line="360" w:lineRule="auto"/>
        <w:ind w:firstLine="2835"/>
        <w:jc w:val="both"/>
        <w:rPr>
          <w:b/>
        </w:rPr>
      </w:pPr>
    </w:p>
    <w:p w:rsidR="004A1C12" w:rsidRDefault="004A1C12" w:rsidP="004A1C12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</w:p>
    <w:p w:rsidR="004A1C12" w:rsidRDefault="004A1C12" w:rsidP="004A1C12">
      <w:pPr>
        <w:spacing w:line="360" w:lineRule="auto"/>
        <w:ind w:firstLine="2835"/>
        <w:jc w:val="both"/>
        <w:rPr>
          <w:b/>
        </w:rPr>
      </w:pPr>
    </w:p>
    <w:p w:rsidR="004A1C12" w:rsidRDefault="004A1C12" w:rsidP="004A1C12">
      <w:pPr>
        <w:ind w:left="2835"/>
        <w:rPr>
          <w:b/>
        </w:rPr>
      </w:pPr>
    </w:p>
    <w:p w:rsidR="004A1C12" w:rsidRDefault="004A1C12" w:rsidP="004A1C12">
      <w:pPr>
        <w:spacing w:line="360" w:lineRule="auto"/>
        <w:ind w:firstLine="2835"/>
        <w:jc w:val="both"/>
      </w:pPr>
      <w:r>
        <w:rPr>
          <w:b/>
        </w:rPr>
        <w:t xml:space="preserve">Art. 1º </w:t>
      </w:r>
      <w:r>
        <w:t xml:space="preserve">Fica autorizada a adesão da servidora Fátima Aparecida </w:t>
      </w:r>
      <w:proofErr w:type="spellStart"/>
      <w:r>
        <w:t>Belani</w:t>
      </w:r>
      <w:proofErr w:type="spellEnd"/>
      <w:r>
        <w:t xml:space="preserve"> (Mat. 100) ao Programa de Aposentadoria Incentivada (PAI) instituído pela Lei Municipal nº 5.897, de 15/12/2017.</w:t>
      </w:r>
    </w:p>
    <w:p w:rsidR="004A1C12" w:rsidRDefault="004A1C12" w:rsidP="004A1C12">
      <w:pPr>
        <w:spacing w:line="360" w:lineRule="auto"/>
        <w:ind w:firstLine="2835"/>
        <w:jc w:val="both"/>
      </w:pPr>
      <w:r>
        <w:t xml:space="preserve"> </w:t>
      </w:r>
    </w:p>
    <w:p w:rsidR="004A1C12" w:rsidRDefault="004A1C12" w:rsidP="004A1C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 pagamento da indenização do PAI fica condicionado ao deferimento da aposentadoria pelo instituto de previdência municipal (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).</w:t>
      </w:r>
    </w:p>
    <w:p w:rsidR="004A1C12" w:rsidRDefault="004A1C12" w:rsidP="004A1C1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4A1C12" w:rsidRDefault="004A1C12" w:rsidP="004A1C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Após o deferimento da aposentadoria pelo 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, devem os setores de Recursos Humanos e de Contabilidade da Câmara Municipal efetuar o cálculo e pagamento do valor da indenização à servidora mencionada no artigo 1º desta Portaria.</w:t>
      </w:r>
    </w:p>
    <w:p w:rsidR="004A1C12" w:rsidRDefault="004A1C12" w:rsidP="004A1C12">
      <w:pPr>
        <w:ind w:right="-1" w:firstLine="2835"/>
        <w:jc w:val="both"/>
      </w:pPr>
    </w:p>
    <w:p w:rsidR="004A1C12" w:rsidRDefault="004A1C12" w:rsidP="004A1C12">
      <w:pPr>
        <w:ind w:right="-1" w:firstLine="2835"/>
        <w:jc w:val="both"/>
      </w:pPr>
      <w:r>
        <w:rPr>
          <w:b/>
        </w:rPr>
        <w:t>Art. 4º</w:t>
      </w:r>
      <w:r>
        <w:t xml:space="preserve"> Revogam-se disposições contrárias.</w:t>
      </w:r>
    </w:p>
    <w:p w:rsidR="004A1C12" w:rsidRDefault="004A1C12" w:rsidP="004A1C12">
      <w:pPr>
        <w:ind w:right="-1" w:firstLine="2835"/>
        <w:jc w:val="both"/>
      </w:pPr>
    </w:p>
    <w:p w:rsidR="004A1C12" w:rsidRDefault="004A1C12" w:rsidP="004A1C12">
      <w:pPr>
        <w:ind w:right="-1" w:firstLine="2835"/>
        <w:jc w:val="both"/>
      </w:pPr>
      <w:r>
        <w:rPr>
          <w:b/>
        </w:rPr>
        <w:t>Art. 5º</w:t>
      </w:r>
      <w:r>
        <w:t xml:space="preserve"> Esta Portaria entra em vigor na data de sua publicação.</w:t>
      </w:r>
    </w:p>
    <w:p w:rsidR="004A1C12" w:rsidRDefault="004A1C12" w:rsidP="004A1C12">
      <w:pPr>
        <w:ind w:right="-1" w:firstLine="2835"/>
        <w:jc w:val="both"/>
      </w:pPr>
    </w:p>
    <w:p w:rsidR="004A1C12" w:rsidRDefault="004A1C12" w:rsidP="004A1C1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1C12" w:rsidRDefault="004A1C12" w:rsidP="004A1C1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74A90">
        <w:rPr>
          <w:color w:val="000000"/>
        </w:rPr>
        <w:t>13</w:t>
      </w:r>
      <w:r>
        <w:rPr>
          <w:color w:val="000000"/>
        </w:rPr>
        <w:t xml:space="preserve"> de dezembro de 2018.</w:t>
      </w:r>
    </w:p>
    <w:p w:rsidR="004A1C12" w:rsidRDefault="004A1C12" w:rsidP="004A1C1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A1C12" w:rsidRDefault="004A1C12" w:rsidP="004A1C1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A1C12" w:rsidRDefault="004A1C12" w:rsidP="004A1C1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A1C12" w:rsidTr="004A1C12">
        <w:tc>
          <w:tcPr>
            <w:tcW w:w="8575" w:type="dxa"/>
            <w:hideMark/>
          </w:tcPr>
          <w:p w:rsidR="004A1C12" w:rsidRDefault="004A1C1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A1C12" w:rsidTr="004A1C12">
        <w:tc>
          <w:tcPr>
            <w:tcW w:w="8575" w:type="dxa"/>
            <w:hideMark/>
          </w:tcPr>
          <w:p w:rsidR="004A1C12" w:rsidRDefault="004A1C1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A1C12" w:rsidRDefault="004A1C12" w:rsidP="004A1C12"/>
    <w:p w:rsidR="004A1C12" w:rsidRDefault="004A1C12" w:rsidP="004A1C12"/>
    <w:p w:rsidR="004A1C12" w:rsidRDefault="004A1C12" w:rsidP="004A1C12">
      <w:pPr>
        <w:spacing w:line="360" w:lineRule="auto"/>
        <w:ind w:firstLine="2835"/>
        <w:jc w:val="both"/>
        <w:rPr>
          <w:b/>
        </w:rPr>
      </w:pPr>
    </w:p>
    <w:p w:rsidR="004A1C12" w:rsidRDefault="004A1C12" w:rsidP="004A1C12"/>
    <w:p w:rsidR="00925195" w:rsidRDefault="00925195"/>
    <w:sectPr w:rsidR="00925195" w:rsidSect="004A1C12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84" w:rsidRDefault="00726E84" w:rsidP="004A1C12">
      <w:r>
        <w:separator/>
      </w:r>
    </w:p>
  </w:endnote>
  <w:endnote w:type="continuationSeparator" w:id="0">
    <w:p w:rsidR="00726E84" w:rsidRDefault="00726E84" w:rsidP="004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84" w:rsidRDefault="00726E84" w:rsidP="004A1C12">
      <w:r>
        <w:separator/>
      </w:r>
    </w:p>
  </w:footnote>
  <w:footnote w:type="continuationSeparator" w:id="0">
    <w:p w:rsidR="00726E84" w:rsidRDefault="00726E84" w:rsidP="004A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12" w:rsidRDefault="00726E8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6209231" r:id="rId2"/>
      </w:object>
    </w:r>
    <w:r w:rsidR="004A1C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9F476" wp14:editId="79041CD1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1C12" w:rsidRPr="00530F3B" w:rsidRDefault="004A1C12" w:rsidP="004A1C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A1C12" w:rsidRPr="00530F3B" w:rsidRDefault="004A1C12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A1C12" w:rsidRPr="00530F3B" w:rsidRDefault="004A1C12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4A1C12" w:rsidRPr="00530F3B" w:rsidRDefault="004A1C12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A1C12" w:rsidRPr="00567341" w:rsidRDefault="004A1C12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9F47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4A1C12" w:rsidRPr="00530F3B" w:rsidRDefault="004A1C12" w:rsidP="004A1C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A1C12" w:rsidRPr="00530F3B" w:rsidRDefault="004A1C12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4A1C12" w:rsidRPr="00530F3B" w:rsidRDefault="004A1C12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4A1C12" w:rsidRPr="00530F3B" w:rsidRDefault="004A1C12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A1C12" w:rsidRPr="00567341" w:rsidRDefault="004A1C12" w:rsidP="004A1C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12"/>
    <w:rsid w:val="002C4E82"/>
    <w:rsid w:val="004A1C12"/>
    <w:rsid w:val="00726E84"/>
    <w:rsid w:val="0074013D"/>
    <w:rsid w:val="00925195"/>
    <w:rsid w:val="00B25A64"/>
    <w:rsid w:val="00D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0EC0DF-16A4-4FB2-8498-42A16D9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1C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A1C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A1C1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A1C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1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C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1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C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1C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1C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4A1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2018-12-13T14:27:00Z</dcterms:created>
  <dcterms:modified xsi:type="dcterms:W3CDTF">2018-12-13T14:27:00Z</dcterms:modified>
</cp:coreProperties>
</file>