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DB7" w:rsidRPr="00CA50AF" w:rsidRDefault="00C86DB7" w:rsidP="00C86DB7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CA50AF">
        <w:rPr>
          <w:rFonts w:ascii="Times New Roman" w:hAnsi="Times New Roman"/>
          <w:b/>
          <w:sz w:val="24"/>
          <w:szCs w:val="24"/>
        </w:rPr>
        <w:t>PR</w:t>
      </w:r>
      <w:r w:rsidRPr="00CA50AF">
        <w:rPr>
          <w:rFonts w:ascii="Times New Roman" w:hAnsi="Times New Roman"/>
          <w:b/>
          <w:sz w:val="24"/>
          <w:szCs w:val="24"/>
        </w:rPr>
        <w:t>OJETO DE LEI Nº 963</w:t>
      </w:r>
      <w:r w:rsidRPr="00CA50AF">
        <w:rPr>
          <w:rFonts w:ascii="Times New Roman" w:hAnsi="Times New Roman"/>
          <w:b/>
          <w:sz w:val="24"/>
          <w:szCs w:val="24"/>
        </w:rPr>
        <w:t xml:space="preserve"> /</w:t>
      </w:r>
      <w:r w:rsidRPr="00CA50AF">
        <w:rPr>
          <w:rFonts w:ascii="Times New Roman" w:hAnsi="Times New Roman"/>
          <w:b/>
          <w:sz w:val="24"/>
          <w:szCs w:val="24"/>
        </w:rPr>
        <w:t xml:space="preserve"> 2018</w:t>
      </w:r>
    </w:p>
    <w:p w:rsidR="00C86DB7" w:rsidRPr="00CA50AF" w:rsidRDefault="00C86DB7" w:rsidP="00C86DB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86DB7" w:rsidRPr="00CA50AF" w:rsidRDefault="00C86DB7" w:rsidP="00C86DB7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C86DB7" w:rsidRPr="00CA50AF" w:rsidRDefault="00C86DB7" w:rsidP="00C86DB7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CA50AF">
        <w:rPr>
          <w:rFonts w:ascii="Times New Roman" w:hAnsi="Times New Roman"/>
          <w:b/>
          <w:sz w:val="24"/>
          <w:szCs w:val="24"/>
        </w:rPr>
        <w:t>ALTERA A LEI MUNICIPAL Nº 5.617, DE 28 DE SETEMBRO DE 2015, QUE DISPÕE SOBRE A REMOÇÃO DE VEÍCULOS ABANDONADOS EM VIA PÚBLICA NO MUNICÍPIO DE POUSO ALEGRE - MG.</w:t>
      </w:r>
    </w:p>
    <w:p w:rsidR="00C86DB7" w:rsidRPr="00CA50AF" w:rsidRDefault="00C86DB7" w:rsidP="00C86DB7">
      <w:pPr>
        <w:pStyle w:val="SemEspaamento"/>
        <w:ind w:firstLine="5103"/>
        <w:jc w:val="both"/>
        <w:rPr>
          <w:rFonts w:ascii="Times New Roman" w:hAnsi="Times New Roman"/>
          <w:b/>
          <w:sz w:val="24"/>
          <w:szCs w:val="24"/>
        </w:rPr>
      </w:pPr>
    </w:p>
    <w:p w:rsidR="00C86DB7" w:rsidRPr="00CA50AF" w:rsidRDefault="00C86DB7" w:rsidP="00C86DB7">
      <w:pPr>
        <w:pStyle w:val="SemEspaamento"/>
        <w:ind w:firstLine="5103"/>
        <w:jc w:val="both"/>
        <w:rPr>
          <w:rFonts w:ascii="Times New Roman" w:hAnsi="Times New Roman"/>
          <w:sz w:val="20"/>
          <w:szCs w:val="20"/>
        </w:rPr>
      </w:pPr>
      <w:r w:rsidRPr="00CA50AF">
        <w:rPr>
          <w:rFonts w:ascii="Times New Roman" w:hAnsi="Times New Roman"/>
          <w:b/>
          <w:sz w:val="20"/>
          <w:szCs w:val="20"/>
        </w:rPr>
        <w:t>Autor: Poder Executivo</w:t>
      </w:r>
    </w:p>
    <w:p w:rsidR="00C86DB7" w:rsidRPr="00C86DB7" w:rsidRDefault="00C86DB7" w:rsidP="00C86DB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86DB7" w:rsidRPr="00C86DB7" w:rsidRDefault="00C86DB7" w:rsidP="00C86DB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6DB7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C86DB7" w:rsidRDefault="00C86DB7" w:rsidP="00C86DB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86DB7" w:rsidRPr="00C86DB7" w:rsidRDefault="00C86DB7" w:rsidP="00C86DB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6DB7">
        <w:rPr>
          <w:rFonts w:ascii="Times New Roman" w:hAnsi="Times New Roman"/>
          <w:b/>
          <w:sz w:val="24"/>
          <w:szCs w:val="24"/>
        </w:rPr>
        <w:t>Art. 1º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DB7">
        <w:rPr>
          <w:rFonts w:ascii="Times New Roman" w:hAnsi="Times New Roman"/>
          <w:sz w:val="24"/>
          <w:szCs w:val="24"/>
        </w:rPr>
        <w:t>O parágrafo único do art. 9º da Lei Municipal nº 5.617, de 28 de setembro de 2015, passa a vigorar com a seguinte redação:</w:t>
      </w:r>
      <w:bookmarkStart w:id="0" w:name="_GoBack"/>
      <w:bookmarkEnd w:id="0"/>
    </w:p>
    <w:p w:rsidR="00C86DB7" w:rsidRDefault="00C86DB7" w:rsidP="00C86DB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86DB7" w:rsidRPr="00C86DB7" w:rsidRDefault="00C86DB7" w:rsidP="00C86DB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86DB7">
        <w:rPr>
          <w:rFonts w:ascii="Times New Roman" w:hAnsi="Times New Roman"/>
          <w:sz w:val="24"/>
          <w:szCs w:val="24"/>
        </w:rPr>
        <w:t>“Os veículos e/ou carcaças que não forem resgatados do pátio credenciado, no prazo de 60 dias, serão leiloados para pagamento do guincho e demais despesas pertinentes” (NR).</w:t>
      </w:r>
    </w:p>
    <w:p w:rsidR="00C86DB7" w:rsidRDefault="00C86DB7" w:rsidP="00C86DB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86DB7" w:rsidRPr="00C86DB7" w:rsidRDefault="00C86DB7" w:rsidP="00C86DB7">
      <w:pPr>
        <w:pStyle w:val="SemEspaamento"/>
        <w:jc w:val="both"/>
        <w:rPr>
          <w:rFonts w:ascii="Times New Roman" w:hAnsi="Times New Roman"/>
          <w:color w:val="000000"/>
          <w:sz w:val="24"/>
          <w:szCs w:val="24"/>
        </w:rPr>
      </w:pPr>
      <w:r w:rsidRPr="00C86DB7">
        <w:rPr>
          <w:rFonts w:ascii="Times New Roman" w:hAnsi="Times New Roman"/>
          <w:b/>
          <w:sz w:val="24"/>
          <w:szCs w:val="24"/>
        </w:rPr>
        <w:t>Art. 2</w:t>
      </w:r>
      <w:r w:rsidRPr="00C86DB7">
        <w:rPr>
          <w:rFonts w:ascii="Times New Roman" w:hAnsi="Times New Roman"/>
          <w:b/>
          <w:sz w:val="24"/>
          <w:szCs w:val="24"/>
        </w:rPr>
        <w:t>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DB7">
        <w:rPr>
          <w:rFonts w:ascii="Times New Roman" w:hAnsi="Times New Roman"/>
          <w:sz w:val="24"/>
          <w:szCs w:val="24"/>
        </w:rPr>
        <w:t xml:space="preserve">Revogadas as disposições em contrário, </w:t>
      </w:r>
      <w:r w:rsidRPr="00C86DB7">
        <w:rPr>
          <w:rFonts w:ascii="Times New Roman" w:hAnsi="Times New Roman"/>
          <w:color w:val="000000"/>
          <w:sz w:val="24"/>
          <w:szCs w:val="24"/>
        </w:rPr>
        <w:t>esta Lei entra em vigor na data de sua publicação.</w:t>
      </w:r>
    </w:p>
    <w:p w:rsidR="00C86DB7" w:rsidRDefault="00C86DB7" w:rsidP="00C86DB7">
      <w:pPr>
        <w:pStyle w:val="SemEspaamen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50AF" w:rsidRDefault="00CA50AF" w:rsidP="00CA50AF">
      <w:pPr>
        <w:pStyle w:val="SemEspaamen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86DB7" w:rsidRDefault="00CA50AF" w:rsidP="00CA50AF">
      <w:pPr>
        <w:pStyle w:val="SemEspaamen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Câmara Municipal de </w:t>
      </w:r>
      <w:r w:rsidR="00C86DB7" w:rsidRPr="00C86DB7">
        <w:rPr>
          <w:rFonts w:ascii="Times New Roman" w:hAnsi="Times New Roman"/>
          <w:color w:val="000000"/>
          <w:sz w:val="24"/>
          <w:szCs w:val="24"/>
        </w:rPr>
        <w:t>Pouso Alegre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C86DB7" w:rsidRPr="00C86DB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</w:t>
      </w:r>
      <w:r w:rsidR="00C86DB7" w:rsidRPr="00C86DB7">
        <w:rPr>
          <w:rFonts w:ascii="Times New Roman" w:hAnsi="Times New Roman"/>
          <w:color w:val="000000"/>
          <w:sz w:val="24"/>
          <w:szCs w:val="24"/>
        </w:rPr>
        <w:t xml:space="preserve"> de </w:t>
      </w:r>
      <w:r>
        <w:rPr>
          <w:rFonts w:ascii="Times New Roman" w:hAnsi="Times New Roman"/>
          <w:color w:val="000000"/>
          <w:sz w:val="24"/>
          <w:szCs w:val="24"/>
        </w:rPr>
        <w:t>novembro</w:t>
      </w:r>
      <w:r w:rsidR="00C86DB7" w:rsidRPr="00C86DB7">
        <w:rPr>
          <w:rFonts w:ascii="Times New Roman" w:hAnsi="Times New Roman"/>
          <w:color w:val="000000"/>
          <w:sz w:val="24"/>
          <w:szCs w:val="24"/>
        </w:rPr>
        <w:t xml:space="preserve"> de 2018.</w:t>
      </w:r>
    </w:p>
    <w:p w:rsidR="00CA50AF" w:rsidRDefault="00CA50AF" w:rsidP="00CA50AF">
      <w:pPr>
        <w:pStyle w:val="SemEspaamento"/>
        <w:rPr>
          <w:rFonts w:ascii="Times New Roman" w:hAnsi="Times New Roman"/>
          <w:color w:val="000000"/>
          <w:sz w:val="24"/>
          <w:szCs w:val="24"/>
        </w:rPr>
      </w:pPr>
    </w:p>
    <w:p w:rsidR="00CA50AF" w:rsidRDefault="00CA50AF" w:rsidP="00CA50AF">
      <w:pPr>
        <w:pStyle w:val="SemEspaamento"/>
        <w:rPr>
          <w:rFonts w:ascii="Times New Roman" w:hAnsi="Times New Roman"/>
          <w:color w:val="000000"/>
          <w:sz w:val="24"/>
          <w:szCs w:val="24"/>
        </w:rPr>
      </w:pPr>
    </w:p>
    <w:p w:rsidR="00CA50AF" w:rsidRDefault="00CA50AF" w:rsidP="00CA50AF">
      <w:pPr>
        <w:pStyle w:val="SemEspaamento"/>
        <w:rPr>
          <w:rFonts w:ascii="Times New Roman" w:hAnsi="Times New Roman"/>
          <w:color w:val="000000"/>
          <w:sz w:val="24"/>
          <w:szCs w:val="24"/>
        </w:rPr>
      </w:pPr>
    </w:p>
    <w:p w:rsidR="00CA50AF" w:rsidRDefault="00CA50AF" w:rsidP="00CA50AF">
      <w:pPr>
        <w:pStyle w:val="SemEspaamento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A50AF" w:rsidTr="00CA50AF">
        <w:tc>
          <w:tcPr>
            <w:tcW w:w="5097" w:type="dxa"/>
          </w:tcPr>
          <w:p w:rsidR="00CA50AF" w:rsidRDefault="00CA50AF" w:rsidP="00CA50AF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Leandro Morais</w:t>
            </w:r>
          </w:p>
        </w:tc>
        <w:tc>
          <w:tcPr>
            <w:tcW w:w="5098" w:type="dxa"/>
          </w:tcPr>
          <w:p w:rsidR="00CA50AF" w:rsidRDefault="00CA50AF" w:rsidP="00CA50AF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Oliveira</w:t>
            </w:r>
          </w:p>
        </w:tc>
      </w:tr>
      <w:tr w:rsidR="00CA50AF" w:rsidRPr="00CA50AF" w:rsidTr="00CA50AF">
        <w:tc>
          <w:tcPr>
            <w:tcW w:w="5097" w:type="dxa"/>
          </w:tcPr>
          <w:p w:rsidR="00CA50AF" w:rsidRPr="00CA50AF" w:rsidRDefault="00CA50AF" w:rsidP="00CA50AF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0AF">
              <w:rPr>
                <w:rFonts w:ascii="Times New Roman" w:hAnsi="Times New Roman"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CA50AF" w:rsidRPr="00CA50AF" w:rsidRDefault="00CA50AF" w:rsidP="00CA50AF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0AF">
              <w:rPr>
                <w:rFonts w:ascii="Times New Roman" w:hAnsi="Times New Roman"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CA50AF" w:rsidRPr="00CA50AF" w:rsidRDefault="00CA50AF" w:rsidP="00CA50AF">
      <w:pPr>
        <w:pStyle w:val="SemEspaamento"/>
        <w:rPr>
          <w:rFonts w:ascii="Times New Roman" w:hAnsi="Times New Roman"/>
          <w:color w:val="000000"/>
          <w:sz w:val="20"/>
          <w:szCs w:val="20"/>
        </w:rPr>
      </w:pPr>
    </w:p>
    <w:p w:rsidR="00C86DB7" w:rsidRPr="00C86DB7" w:rsidRDefault="00C86DB7" w:rsidP="00C86DB7">
      <w:pPr>
        <w:pStyle w:val="SemEspaamen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C86DB7" w:rsidRPr="00C86DB7" w:rsidSect="00C86DB7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B7"/>
    <w:rsid w:val="009D1BD4"/>
    <w:rsid w:val="00C86DB7"/>
    <w:rsid w:val="00CA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0FCC8-BFEA-48E2-8ED0-67983059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DB7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86DB7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CA5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2018-11-22T14:23:00Z</dcterms:created>
  <dcterms:modified xsi:type="dcterms:W3CDTF">2018-11-22T14:36:00Z</dcterms:modified>
</cp:coreProperties>
</file>