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75" w:rsidRPr="00F06E75" w:rsidRDefault="00F06E75" w:rsidP="00F06E7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06E75">
        <w:rPr>
          <w:rFonts w:ascii="Times New Roman" w:hAnsi="Times New Roman"/>
          <w:b/>
          <w:sz w:val="24"/>
          <w:szCs w:val="24"/>
        </w:rPr>
        <w:t>PROJETO DE LEI Nº 969 /</w:t>
      </w:r>
      <w:r w:rsidRPr="00F06E75">
        <w:rPr>
          <w:rFonts w:ascii="Times New Roman" w:hAnsi="Times New Roman"/>
          <w:b/>
          <w:sz w:val="24"/>
          <w:szCs w:val="24"/>
        </w:rPr>
        <w:t xml:space="preserve"> 2018</w:t>
      </w: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06E75" w:rsidRPr="00F06E75" w:rsidRDefault="00F06E75" w:rsidP="00F06E7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F06E75" w:rsidRPr="00F06E75" w:rsidRDefault="00F06E75" w:rsidP="00F06E7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06E75">
        <w:rPr>
          <w:rFonts w:ascii="Times New Roman" w:hAnsi="Times New Roman"/>
          <w:b/>
          <w:sz w:val="24"/>
          <w:szCs w:val="24"/>
        </w:rPr>
        <w:t xml:space="preserve">MODIFICA </w:t>
      </w:r>
      <w:bookmarkStart w:id="0" w:name="_GoBack"/>
      <w:bookmarkEnd w:id="0"/>
      <w:r w:rsidRPr="00F06E75">
        <w:rPr>
          <w:rFonts w:ascii="Times New Roman" w:hAnsi="Times New Roman"/>
          <w:b/>
          <w:sz w:val="24"/>
          <w:szCs w:val="24"/>
        </w:rPr>
        <w:t>A REDAÇÃO DO ARTIGO 5º DA LEI Nº 5.734, DE 30 DE SETEMBRO DE 2016.</w:t>
      </w: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06E75" w:rsidRPr="00F06E75" w:rsidRDefault="00F06E75" w:rsidP="00F06E75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</w:rPr>
      </w:pPr>
      <w:r w:rsidRPr="00F06E75">
        <w:rPr>
          <w:rFonts w:ascii="Times New Roman" w:hAnsi="Times New Roman"/>
          <w:b/>
          <w:sz w:val="20"/>
          <w:szCs w:val="20"/>
        </w:rPr>
        <w:t>Autor: Poder Executivo</w:t>
      </w: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6E75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6E75">
        <w:rPr>
          <w:rFonts w:ascii="Times New Roman" w:hAnsi="Times New Roman"/>
          <w:b/>
          <w:sz w:val="24"/>
          <w:szCs w:val="24"/>
        </w:rPr>
        <w:t>Art. 1º</w:t>
      </w:r>
      <w:r w:rsidRPr="00F06E75">
        <w:rPr>
          <w:rFonts w:ascii="Times New Roman" w:hAnsi="Times New Roman"/>
          <w:sz w:val="24"/>
          <w:szCs w:val="24"/>
        </w:rPr>
        <w:t xml:space="preserve"> O artigo 5º da Lei nº 5.734, de 30 de setembro de 2016, passa a vigorar com a seguinte redação:</w:t>
      </w: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6E75">
        <w:rPr>
          <w:rFonts w:ascii="Times New Roman" w:hAnsi="Times New Roman"/>
          <w:sz w:val="24"/>
          <w:szCs w:val="24"/>
        </w:rPr>
        <w:t>“Art. 5º</w:t>
      </w:r>
      <w:r w:rsidRPr="00F06E75">
        <w:rPr>
          <w:rFonts w:ascii="Times New Roman" w:hAnsi="Times New Roman"/>
          <w:sz w:val="24"/>
          <w:szCs w:val="24"/>
        </w:rPr>
        <w:t xml:space="preserve"> O estacionamento rotativo pago funcionará no período das 9 horas às 18 horas de segunda à sexta-feira e das 9 horas às 13 horas aos sábados, sendo permitida a permanência máxima contínua de 2 (duas) horas na mesma vaga dentro dos horários previstos neste artigo, com carência de 10 (dez) minutos par</w:t>
      </w:r>
      <w:r w:rsidRPr="00F06E75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F06E75">
        <w:rPr>
          <w:rFonts w:ascii="Times New Roman" w:hAnsi="Times New Roman"/>
          <w:sz w:val="24"/>
          <w:szCs w:val="24"/>
        </w:rPr>
        <w:t>regularização.”</w:t>
      </w:r>
      <w:proofErr w:type="gramEnd"/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06E75">
        <w:rPr>
          <w:rFonts w:ascii="Times New Roman" w:hAnsi="Times New Roman"/>
          <w:b/>
          <w:sz w:val="24"/>
          <w:szCs w:val="24"/>
        </w:rPr>
        <w:t>Art. 2º</w:t>
      </w:r>
      <w:r w:rsidRPr="00F06E75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06E75" w:rsidRPr="00F06E75" w:rsidRDefault="00F06E75" w:rsidP="00F06E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07809" w:rsidRDefault="00F06E75" w:rsidP="00F06E7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06E75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7</w:t>
      </w:r>
      <w:r w:rsidRPr="00F06E75">
        <w:rPr>
          <w:rFonts w:ascii="Times New Roman" w:hAnsi="Times New Roman"/>
          <w:sz w:val="24"/>
          <w:szCs w:val="24"/>
        </w:rPr>
        <w:t xml:space="preserve"> de novembro de 2018</w:t>
      </w:r>
      <w:r>
        <w:rPr>
          <w:rFonts w:ascii="Times New Roman" w:hAnsi="Times New Roman"/>
          <w:sz w:val="24"/>
          <w:szCs w:val="24"/>
        </w:rPr>
        <w:t>.</w:t>
      </w:r>
    </w:p>
    <w:p w:rsidR="00F06E75" w:rsidRDefault="00F06E75" w:rsidP="00F06E75">
      <w:pPr>
        <w:pStyle w:val="SemEspaamento"/>
        <w:rPr>
          <w:rFonts w:ascii="Times New Roman" w:hAnsi="Times New Roman"/>
          <w:sz w:val="24"/>
          <w:szCs w:val="24"/>
        </w:rPr>
      </w:pPr>
    </w:p>
    <w:p w:rsidR="00F06E75" w:rsidRDefault="00F06E75" w:rsidP="00F06E75">
      <w:pPr>
        <w:pStyle w:val="SemEspaamento"/>
        <w:rPr>
          <w:rFonts w:ascii="Times New Roman" w:hAnsi="Times New Roman"/>
          <w:sz w:val="24"/>
          <w:szCs w:val="24"/>
        </w:rPr>
      </w:pPr>
    </w:p>
    <w:p w:rsidR="00F06E75" w:rsidRDefault="00F06E75" w:rsidP="00F06E75">
      <w:pPr>
        <w:pStyle w:val="SemEspaamento"/>
        <w:rPr>
          <w:rFonts w:ascii="Times New Roman" w:hAnsi="Times New Roman"/>
          <w:sz w:val="24"/>
          <w:szCs w:val="24"/>
        </w:rPr>
      </w:pPr>
    </w:p>
    <w:p w:rsidR="00F06E75" w:rsidRDefault="00F06E75" w:rsidP="00F06E7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06E75" w:rsidTr="00F06E75">
        <w:tc>
          <w:tcPr>
            <w:tcW w:w="5097" w:type="dxa"/>
          </w:tcPr>
          <w:p w:rsidR="00F06E75" w:rsidRDefault="00F06E75" w:rsidP="00F06E7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F06E75" w:rsidRDefault="00F06E75" w:rsidP="00F06E7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06E75" w:rsidTr="00F06E75">
        <w:tc>
          <w:tcPr>
            <w:tcW w:w="5097" w:type="dxa"/>
          </w:tcPr>
          <w:p w:rsidR="00F06E75" w:rsidRPr="00F06E75" w:rsidRDefault="00F06E75" w:rsidP="00F06E7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E7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06E75" w:rsidRPr="00F06E75" w:rsidRDefault="00F06E75" w:rsidP="00F06E7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E7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06E75" w:rsidRPr="00F06E75" w:rsidRDefault="00F06E75" w:rsidP="00F06E75">
      <w:pPr>
        <w:pStyle w:val="SemEspaamento"/>
        <w:rPr>
          <w:rFonts w:ascii="Times New Roman" w:hAnsi="Times New Roman"/>
          <w:sz w:val="24"/>
          <w:szCs w:val="24"/>
        </w:rPr>
      </w:pPr>
    </w:p>
    <w:sectPr w:rsidR="00F06E75" w:rsidRPr="00F06E75" w:rsidSect="00F06E7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5"/>
    <w:rsid w:val="00D07809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8509-C2FD-4FF3-B585-5329AF4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6E7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2018-11-28T14:47:00Z</dcterms:created>
  <dcterms:modified xsi:type="dcterms:W3CDTF">2018-11-28T14:51:00Z</dcterms:modified>
</cp:coreProperties>
</file>