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1535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>Reiterar ao setor responsável da Administração Pública solicitação de realização de operação tapa-buracos, em caráter de urgência, em toda extensão da Rua Benedito Francisco da Costa (antiga Rua 5),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buracos da referida via são enormes e inúmeros, além disso, possui fluxo de trânsito intenso, uma vez que abriga o ponto final  de ônibus daquela região e, por essa razão suporta trânsito de veículos pesados diariamente, necessitando de reparos.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7762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DB16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628" w:rsidRDefault="00277628" w:rsidP="007F393F">
      <w:r>
        <w:separator/>
      </w:r>
    </w:p>
  </w:endnote>
  <w:endnote w:type="continuationSeparator" w:id="0">
    <w:p w:rsidR="00277628" w:rsidRDefault="0027762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7762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7762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7762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776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628" w:rsidRDefault="00277628" w:rsidP="007F393F">
      <w:r>
        <w:separator/>
      </w:r>
    </w:p>
  </w:footnote>
  <w:footnote w:type="continuationSeparator" w:id="0">
    <w:p w:rsidR="00277628" w:rsidRDefault="0027762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7762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7762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7762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7762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776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628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6F8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AB70F37-123A-46CD-86AF-0F75A4C4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33248-EC43-4C62-8F7A-C9EFD421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2018-11-27T15:35:00Z</cp:lastPrinted>
  <dcterms:created xsi:type="dcterms:W3CDTF">2016-01-14T15:36:00Z</dcterms:created>
  <dcterms:modified xsi:type="dcterms:W3CDTF">2018-11-27T15:36:00Z</dcterms:modified>
</cp:coreProperties>
</file>