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 limpeza e a realização de operação tapa-buracos em toda a extensão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o asfalto do bairro citado está com muitos buracos, o que ocasiona o desvio pelos motoristas, deixando o trânsito confuso e arriscado para os pedestres que transitam pela região. Além disso, existem vários pontos com mato alto e sujeira, propiciando o aparecimento de insetos e de animais peçonhentos nas residências e trazendo grandes riscos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