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</w:t>
      </w:r>
      <w:r w:rsidR="002439BB">
        <w:rPr>
          <w:b/>
          <w:color w:val="000000"/>
        </w:rPr>
        <w:t>496</w:t>
      </w:r>
      <w:r>
        <w:rPr>
          <w:b/>
          <w:color w:val="000000"/>
        </w:rPr>
        <w:t xml:space="preserve">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605DCD" w:rsidRPr="00605DCD" w:rsidRDefault="00605DCD" w:rsidP="00605DCD">
      <w:pPr>
        <w:jc w:val="both"/>
        <w:rPr>
          <w:lang w:eastAsia="pt-BR"/>
        </w:rPr>
      </w:pPr>
      <w:r>
        <w:rPr>
          <w:lang w:eastAsia="pt-BR"/>
        </w:rPr>
        <w:t xml:space="preserve"> </w:t>
      </w:r>
      <w:r>
        <w:rPr>
          <w:lang w:eastAsia="pt-BR"/>
        </w:rPr>
        <w:tab/>
      </w:r>
      <w:r>
        <w:rPr>
          <w:lang w:eastAsia="pt-BR"/>
        </w:rPr>
        <w:tab/>
      </w:r>
      <w:r>
        <w:rPr>
          <w:lang w:eastAsia="pt-BR"/>
        </w:rPr>
        <w:tab/>
      </w:r>
      <w:r>
        <w:rPr>
          <w:lang w:eastAsia="pt-BR"/>
        </w:rPr>
        <w:tab/>
      </w:r>
      <w:r w:rsidRPr="00605DCD">
        <w:rPr>
          <w:lang w:eastAsia="pt-BR"/>
        </w:rPr>
        <w:t>Solicita</w:t>
      </w:r>
      <w:r w:rsidR="00D1687C">
        <w:rPr>
          <w:lang w:eastAsia="pt-BR"/>
        </w:rPr>
        <w:t>r</w:t>
      </w:r>
      <w:r w:rsidRPr="00605DCD">
        <w:rPr>
          <w:lang w:eastAsia="pt-BR"/>
        </w:rPr>
        <w:t xml:space="preserve"> ao setor responsável da Ad</w:t>
      </w:r>
      <w:r w:rsidR="00D1687C">
        <w:rPr>
          <w:lang w:eastAsia="pt-BR"/>
        </w:rPr>
        <w:t>ministração Pública o envio de P</w:t>
      </w:r>
      <w:r w:rsidRPr="00605DCD">
        <w:rPr>
          <w:lang w:eastAsia="pt-BR"/>
        </w:rPr>
        <w:t xml:space="preserve">rojeto de </w:t>
      </w:r>
      <w:r w:rsidR="00D1687C">
        <w:rPr>
          <w:lang w:eastAsia="pt-BR"/>
        </w:rPr>
        <w:t>L</w:t>
      </w:r>
      <w:bookmarkStart w:id="0" w:name="_GoBack"/>
      <w:bookmarkEnd w:id="0"/>
      <w:r w:rsidRPr="00605DCD">
        <w:rPr>
          <w:lang w:eastAsia="pt-BR"/>
        </w:rPr>
        <w:t>ei que não pôde ser submetido para a apreciação desta Casa de Leis, que "DISPÕE SOBRE REQUISITOS PARA APROVAÇÃO DE PROJETOS PARA CONSTRUÇÃO DE EDIFICAÇÕES RESIDENCIAIS UNIFAMILIARES E OU MULTIFAMILIARES E DA DISPOSIÇÃO DAS GARAGENS RESIDENCIAIS E DÁ OUTRAS PROVIDÊNCIAS."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605DCD" w:rsidP="00605DCD">
      <w:pPr>
        <w:pStyle w:val="Normal0"/>
        <w:tabs>
          <w:tab w:val="left" w:pos="8504"/>
        </w:tabs>
        <w:ind w:right="-1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                                       So</w:t>
      </w:r>
      <w:r w:rsidRPr="00605DCD">
        <w:rPr>
          <w:rFonts w:ascii="Times New Roman" w:eastAsia="Times New Roman" w:hAnsi="Times New Roman" w:cs="Times New Roman"/>
          <w:szCs w:val="24"/>
        </w:rPr>
        <w:t xml:space="preserve">licito que seja submetido à apreciação do Soberano Plenária dessa Colenda Casa de Leis, o presente </w:t>
      </w:r>
      <w:proofErr w:type="gramStart"/>
      <w:r w:rsidRPr="00605DCD">
        <w:rPr>
          <w:rFonts w:ascii="Times New Roman" w:eastAsia="Times New Roman" w:hAnsi="Times New Roman" w:cs="Times New Roman"/>
          <w:szCs w:val="24"/>
        </w:rPr>
        <w:t>projeto  de</w:t>
      </w:r>
      <w:proofErr w:type="gramEnd"/>
      <w:r w:rsidRPr="00605DCD">
        <w:rPr>
          <w:rFonts w:ascii="Times New Roman" w:eastAsia="Times New Roman" w:hAnsi="Times New Roman" w:cs="Times New Roman"/>
          <w:szCs w:val="24"/>
        </w:rPr>
        <w:t xml:space="preserve"> lei que dispõe </w:t>
      </w:r>
      <w:r>
        <w:rPr>
          <w:rFonts w:ascii="Times New Roman" w:eastAsia="Times New Roman" w:hAnsi="Times New Roman" w:cs="Times New Roman"/>
          <w:szCs w:val="24"/>
        </w:rPr>
        <w:t>s</w:t>
      </w:r>
      <w:r w:rsidRPr="00605DCD">
        <w:rPr>
          <w:rFonts w:ascii="Times New Roman" w:eastAsia="Times New Roman" w:hAnsi="Times New Roman" w:cs="Times New Roman"/>
          <w:szCs w:val="24"/>
        </w:rPr>
        <w:t xml:space="preserve">obre os requisitos para aprovação de </w:t>
      </w:r>
      <w:r>
        <w:rPr>
          <w:rFonts w:ascii="Times New Roman" w:eastAsia="Times New Roman" w:hAnsi="Times New Roman" w:cs="Times New Roman"/>
          <w:szCs w:val="24"/>
        </w:rPr>
        <w:t>“</w:t>
      </w:r>
      <w:r w:rsidRPr="00605DCD">
        <w:rPr>
          <w:rFonts w:ascii="Times New Roman" w:eastAsia="Times New Roman" w:hAnsi="Times New Roman" w:cs="Times New Roman"/>
          <w:szCs w:val="24"/>
        </w:rPr>
        <w:t xml:space="preserve">Projetos para construção de Edificações Residenciais Unifamiliares e ou </w:t>
      </w:r>
      <w:proofErr w:type="spellStart"/>
      <w:r w:rsidRPr="00605DCD">
        <w:rPr>
          <w:rFonts w:ascii="Times New Roman" w:eastAsia="Times New Roman" w:hAnsi="Times New Roman" w:cs="Times New Roman"/>
          <w:szCs w:val="24"/>
        </w:rPr>
        <w:t>Multifamiliares</w:t>
      </w:r>
      <w:proofErr w:type="spellEnd"/>
      <w:r w:rsidRPr="00605DCD">
        <w:rPr>
          <w:rFonts w:ascii="Times New Roman" w:eastAsia="Times New Roman" w:hAnsi="Times New Roman" w:cs="Times New Roman"/>
          <w:szCs w:val="24"/>
        </w:rPr>
        <w:t xml:space="preserve"> a da disposição das garagens residenciais e da outras providências</w:t>
      </w:r>
      <w:r>
        <w:rPr>
          <w:rFonts w:ascii="Times New Roman" w:eastAsia="Times New Roman" w:hAnsi="Times New Roman" w:cs="Times New Roman"/>
          <w:szCs w:val="24"/>
        </w:rPr>
        <w:t>”</w:t>
      </w:r>
      <w:r w:rsidRPr="00605DCD">
        <w:rPr>
          <w:rFonts w:ascii="Times New Roman" w:eastAsia="Times New Roman" w:hAnsi="Times New Roman" w:cs="Times New Roman"/>
          <w:szCs w:val="24"/>
        </w:rPr>
        <w:t xml:space="preserve">. Dessa forma, atento à importância que essa Casa Legislativa representa para a </w:t>
      </w:r>
      <w:r>
        <w:rPr>
          <w:rFonts w:ascii="Times New Roman" w:eastAsia="Times New Roman" w:hAnsi="Times New Roman" w:cs="Times New Roman"/>
          <w:szCs w:val="24"/>
        </w:rPr>
        <w:t>c</w:t>
      </w:r>
      <w:r w:rsidRPr="00605DCD">
        <w:rPr>
          <w:rFonts w:ascii="Times New Roman" w:eastAsia="Times New Roman" w:hAnsi="Times New Roman" w:cs="Times New Roman"/>
          <w:szCs w:val="24"/>
        </w:rPr>
        <w:t>idade, eis que manifesta a intenção popular, apresento a presente proposta a V. Exas., por tratar-se de projeto de inteira pertinência, razão pela qual contamos com a aprovação do presente Projeto de Lei Municipal pelos valorosos parlamentares dessa Câmara, EM REGIME DE URGÊNCIA, nos termos da Lei Orgânica do Município, dada a extensa quantidade de imóveis construídos sem a observância das normas existentes, desde os mais de 150 (cem) anos de fundação da Cidade.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605DCD">
        <w:rPr>
          <w:color w:val="000000"/>
        </w:rPr>
        <w:t>21</w:t>
      </w:r>
      <w:r>
        <w:rPr>
          <w:color w:val="000000"/>
        </w:rPr>
        <w:t xml:space="preserve"> de </w:t>
      </w:r>
      <w:r w:rsidR="00605DCD">
        <w:rPr>
          <w:color w:val="000000"/>
        </w:rPr>
        <w:t>novembro</w:t>
      </w:r>
      <w:r>
        <w:rPr>
          <w:color w:val="000000"/>
        </w:rPr>
        <w:t xml:space="preserve">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A87E3D">
      <w:r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749935</wp:posOffset>
                </wp:positionV>
                <wp:extent cx="2828290" cy="925830"/>
                <wp:effectExtent l="13335" t="5080" r="6350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932" w:rsidRPr="00080932" w:rsidRDefault="00080932" w:rsidP="000809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b/>
                              </w:rPr>
                              <w:t>ENCAMINHE-SE</w:t>
                            </w:r>
                          </w:p>
                          <w:p w:rsidR="00080932" w:rsidRPr="00080932" w:rsidRDefault="0008093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80932" w:rsidRPr="00080932" w:rsidRDefault="0008093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proofErr w:type="gramStart"/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Reuniões </w:t>
                            </w:r>
                            <w:r w:rsidR="007B08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28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de agosto de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8.75pt;margin-top:59.05pt;width:222.7pt;height:7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">
                <v:textbox>
                  <w:txbxContent>
                    <w:p w:rsidR="00080932" w:rsidRPr="00080932" w:rsidRDefault="00080932" w:rsidP="00080932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080932">
                        <w:rPr>
                          <w:rFonts w:ascii="Arial" w:hAnsi="Arial" w:cs="Arial"/>
                          <w:b/>
                        </w:rPr>
                        <w:t>ENCAMINHE-SE</w:t>
                      </w:r>
                    </w:p>
                    <w:p w:rsidR="00080932" w:rsidRPr="00080932" w:rsidRDefault="00080932">
                      <w:pPr>
                        <w:rPr>
                          <w:rFonts w:ascii="Arial" w:hAnsi="Arial" w:cs="Arial"/>
                        </w:rPr>
                      </w:pPr>
                    </w:p>
                    <w:p w:rsidR="00080932" w:rsidRPr="00080932" w:rsidRDefault="0008093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proofErr w:type="gramStart"/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Reuniões </w:t>
                      </w:r>
                      <w:r w:rsidR="007B08C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28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de agosto de 2018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31E54" w:rsidSect="002439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43C" w:rsidRDefault="00F4643C" w:rsidP="007F393F">
      <w:r>
        <w:separator/>
      </w:r>
    </w:p>
  </w:endnote>
  <w:endnote w:type="continuationSeparator" w:id="0">
    <w:p w:rsidR="00F4643C" w:rsidRDefault="00F4643C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4643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4643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4643C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4643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43C" w:rsidRDefault="00F4643C" w:rsidP="007F393F">
      <w:r>
        <w:separator/>
      </w:r>
    </w:p>
  </w:footnote>
  <w:footnote w:type="continuationSeparator" w:id="0">
    <w:p w:rsidR="00F4643C" w:rsidRDefault="00F4643C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4643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A87E3D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F3564" w:rsidRDefault="00F4643C" w:rsidP="00FF3564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11.4pt;margin-top:-17.75pt;width:5in;height:6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    <v:textbox>
                <w:txbxContent>
                  <w:p w:rsidR="00FF3564" w:rsidRDefault="00C974E0" w:rsidP="00FF3564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FF3564" w:rsidRDefault="00F4643C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F4643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9BB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5DCD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87E3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74E0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687C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43C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93F625-47EF-4988-8BAF-FEE20E8E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D61D2-2461-46E5-BADD-F7F78AA43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6</cp:revision>
  <cp:lastPrinted>2018-11-21T15:45:00Z</cp:lastPrinted>
  <dcterms:created xsi:type="dcterms:W3CDTF">2018-11-21T15:33:00Z</dcterms:created>
  <dcterms:modified xsi:type="dcterms:W3CDTF">2018-11-21T16:03:00Z</dcterms:modified>
</cp:coreProperties>
</file>