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1492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  <w:bookmarkStart w:id="0" w:name="_GoBack"/>
      <w:bookmarkEnd w:id="0"/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 ao </w:t>
      </w:r>
      <w:proofErr w:type="gramStart"/>
      <w:r>
        <w:rPr>
          <w:rFonts w:ascii="Times New Roman" w:hAnsi="Times New Roman" w:cs="Times New Roman"/>
          <w:szCs w:val="24"/>
        </w:rPr>
        <w:t>setor  responsável</w:t>
      </w:r>
      <w:proofErr w:type="gramEnd"/>
      <w:r>
        <w:rPr>
          <w:rFonts w:ascii="Times New Roman" w:hAnsi="Times New Roman" w:cs="Times New Roman"/>
          <w:szCs w:val="24"/>
        </w:rPr>
        <w:t xml:space="preserve"> da Administração Pública, a realização de  operação tapa-buraco na Rua Daniel Rodrigues Ferraz,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justifica, uma vez que os moradores reclamam que na referida via os buracos são imensos o que ocasiona transtornos e dificuldades de trânsito normal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14CEB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F90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EB" w:rsidRDefault="00014CEB" w:rsidP="007F393F">
      <w:r>
        <w:separator/>
      </w:r>
    </w:p>
  </w:endnote>
  <w:endnote w:type="continuationSeparator" w:id="0">
    <w:p w:rsidR="00014CEB" w:rsidRDefault="00014CE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014CE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4CE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014CE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CE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EB" w:rsidRDefault="00014CEB" w:rsidP="007F393F">
      <w:r>
        <w:separator/>
      </w:r>
    </w:p>
  </w:footnote>
  <w:footnote w:type="continuationSeparator" w:id="0">
    <w:p w:rsidR="00014CEB" w:rsidRDefault="00014CE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CE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014CE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014CE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014CE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014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4D5A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0BF9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367FFE6-E426-4C4E-A6E3-BA1087C9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7322-94F1-41C9-9A47-479B6F52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2018-11-21T14:43:00Z</cp:lastPrinted>
  <dcterms:created xsi:type="dcterms:W3CDTF">2016-01-14T15:36:00Z</dcterms:created>
  <dcterms:modified xsi:type="dcterms:W3CDTF">2018-11-21T14:44:00Z</dcterms:modified>
</cp:coreProperties>
</file>