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60 / 2018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DF374F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>, após ouvido o douto Plenário, seja solicitad</w:t>
      </w:r>
      <w:r w:rsidR="00DF374F">
        <w:rPr>
          <w:color w:val="000000"/>
        </w:rPr>
        <w:t>a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9838C6">
        <w:rPr>
          <w:color w:val="000000"/>
        </w:rPr>
        <w:t>cópia integral dos ofícios recebidos pela Prefeitura acerca da remoção da Maria Fumaça e as respectivas respostas, bem como de toda a documentação pertinente a tal determinação do DNIT.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DF37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bookmarkStart w:id="0" w:name="_GoBack"/>
      <w:r>
        <w:t>Fundado nos artigos 22, 39, inciso III, e artigo 40, inciso XVII, da Lei Orgânica Municipal, o presente requerimento tem o escopo de, por meio do exercício da função fiscalizadora típica do Poder Legislativo, assegurar a observância, pelo Poder Executivo, dos princípios constitucionais pertinentes à administração pública, constates do artigo 37 da Constituição Federal, bem como dos objetivos prioritários do Município constantes do artigo 5º da LOM.</w:t>
      </w:r>
    </w:p>
    <w:bookmarkEnd w:id="0"/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13 de novembro de 2018.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DF374F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15pt;margin-top:85.8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805A7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115AF">
                    <w:rPr>
                      <w:b/>
                      <w:i/>
                      <w:sz w:val="22"/>
                      <w:szCs w:val="22"/>
                    </w:rPr>
                    <w:t>Leandro Morai</w:t>
                  </w:r>
                  <w:r w:rsidRPr="00F115AF">
                    <w:rPr>
                      <w:b/>
                      <w:sz w:val="22"/>
                      <w:szCs w:val="22"/>
                    </w:rPr>
                    <w:t>s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28.4pt;margin-top:7.65pt;width:197.1pt;height:72.35pt;z-index:251658240;mso-height-percent:200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74F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B5977E5-BCFF-4713-9C25-77D752B6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2014-01-21T18:06:00Z</cp:lastPrinted>
  <dcterms:created xsi:type="dcterms:W3CDTF">2016-01-14T16:15:00Z</dcterms:created>
  <dcterms:modified xsi:type="dcterms:W3CDTF">2018-11-12T19:27:00Z</dcterms:modified>
</cp:coreProperties>
</file>