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1443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patrolamento e o cascalhamento da estrada de acesso ao Cristo, no bairro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estrada necessita de manutenção, tendo em vista que dá acesso à estátua do Cristo, monumento importante em nossa cidade.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13 de novembro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Dito Barbosa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 de novembro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