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próximo ao Nº 315, na Rua Guamirim, no Bairro Jacarandá.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eles têm que deixar as sacolas de lixo doméstico em frente às suas residências, causando transtorno devido a cães errantes que espalham o lixo pela rua, ao mau cheiro e ao fato de atrair insetos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